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EB" w:rsidRPr="00BB15AA" w:rsidRDefault="004113EB" w:rsidP="00285612">
      <w:pPr>
        <w:jc w:val="center"/>
        <w:rPr>
          <w:b/>
          <w:sz w:val="24"/>
          <w:szCs w:val="24"/>
        </w:rPr>
      </w:pPr>
      <w:r w:rsidRPr="00BB15AA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ДОБРИНСКОЕ  герб.tif" style="width:43.5pt;height:61.5pt;visibility:visible">
            <v:imagedata r:id="rId4" o:title=""/>
          </v:shape>
        </w:pict>
      </w:r>
    </w:p>
    <w:p w:rsidR="004113EB" w:rsidRPr="00BB15AA" w:rsidRDefault="004113EB" w:rsidP="00285612">
      <w:pPr>
        <w:jc w:val="center"/>
        <w:rPr>
          <w:b/>
          <w:sz w:val="24"/>
          <w:szCs w:val="24"/>
        </w:rPr>
      </w:pPr>
      <w:r w:rsidRPr="00BB15AA">
        <w:rPr>
          <w:b/>
          <w:sz w:val="24"/>
          <w:szCs w:val="24"/>
        </w:rPr>
        <w:t xml:space="preserve">АДМИНИСТРАЦИЯ </w:t>
      </w:r>
    </w:p>
    <w:p w:rsidR="004113EB" w:rsidRPr="00BB15AA" w:rsidRDefault="004113EB" w:rsidP="00285612">
      <w:pPr>
        <w:jc w:val="center"/>
        <w:rPr>
          <w:b/>
          <w:sz w:val="24"/>
          <w:szCs w:val="24"/>
        </w:rPr>
      </w:pPr>
      <w:r w:rsidRPr="00BB15AA">
        <w:rPr>
          <w:b/>
          <w:sz w:val="24"/>
          <w:szCs w:val="24"/>
        </w:rPr>
        <w:t xml:space="preserve">ДОБРИНСКОГО СЕЛЬСКОГО ПОСЕЛЕНИЯ </w:t>
      </w:r>
    </w:p>
    <w:p w:rsidR="004113EB" w:rsidRPr="00BB15AA" w:rsidRDefault="004113EB" w:rsidP="00285612">
      <w:pPr>
        <w:jc w:val="center"/>
        <w:rPr>
          <w:b/>
          <w:sz w:val="24"/>
          <w:szCs w:val="24"/>
        </w:rPr>
      </w:pPr>
      <w:r w:rsidRPr="00BB15AA">
        <w:rPr>
          <w:b/>
          <w:sz w:val="24"/>
          <w:szCs w:val="24"/>
        </w:rPr>
        <w:t xml:space="preserve">УРЮПИНСКОГО МУНИЦИПАЛЬНОГО РАЙОНА </w:t>
      </w:r>
    </w:p>
    <w:p w:rsidR="004113EB" w:rsidRPr="00BB15AA" w:rsidRDefault="004113EB" w:rsidP="0028561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B15AA">
        <w:rPr>
          <w:b/>
          <w:sz w:val="24"/>
          <w:szCs w:val="24"/>
        </w:rPr>
        <w:t>ВОЛГОГРАДСКОЙ ОБЛАСТИ</w:t>
      </w:r>
    </w:p>
    <w:p w:rsidR="004113EB" w:rsidRPr="00BB15AA" w:rsidRDefault="004113EB" w:rsidP="00285612">
      <w:pPr>
        <w:jc w:val="center"/>
        <w:rPr>
          <w:sz w:val="24"/>
          <w:szCs w:val="24"/>
        </w:rPr>
      </w:pPr>
    </w:p>
    <w:p w:rsidR="004113EB" w:rsidRPr="00BB15AA" w:rsidRDefault="004113EB" w:rsidP="00BB15AA">
      <w:pPr>
        <w:jc w:val="center"/>
        <w:rPr>
          <w:b/>
          <w:sz w:val="24"/>
          <w:szCs w:val="24"/>
        </w:rPr>
      </w:pPr>
      <w:r w:rsidRPr="00BB15AA">
        <w:rPr>
          <w:sz w:val="24"/>
          <w:szCs w:val="24"/>
        </w:rPr>
        <w:t xml:space="preserve"> </w:t>
      </w:r>
      <w:r w:rsidRPr="00BB15AA">
        <w:rPr>
          <w:b/>
          <w:sz w:val="24"/>
          <w:szCs w:val="24"/>
        </w:rPr>
        <w:t xml:space="preserve">ПОСТАНОВЛЕНИЕ </w:t>
      </w:r>
    </w:p>
    <w:p w:rsidR="004113EB" w:rsidRPr="00BB15AA" w:rsidRDefault="004113EB" w:rsidP="00285612">
      <w:pPr>
        <w:jc w:val="center"/>
        <w:rPr>
          <w:sz w:val="24"/>
          <w:szCs w:val="24"/>
        </w:rPr>
      </w:pPr>
      <w:r w:rsidRPr="00BB15AA">
        <w:rPr>
          <w:sz w:val="24"/>
          <w:szCs w:val="24"/>
        </w:rPr>
        <w:t xml:space="preserve">   </w:t>
      </w:r>
    </w:p>
    <w:p w:rsidR="004113EB" w:rsidRPr="00BB15AA" w:rsidRDefault="004113EB" w:rsidP="00285612">
      <w:pPr>
        <w:jc w:val="both"/>
        <w:rPr>
          <w:sz w:val="24"/>
          <w:szCs w:val="24"/>
        </w:rPr>
      </w:pPr>
      <w:r w:rsidRPr="00BB15AA">
        <w:rPr>
          <w:sz w:val="24"/>
          <w:szCs w:val="24"/>
        </w:rPr>
        <w:t xml:space="preserve">            15.03.2019г.                                                                                                    № 13</w:t>
      </w:r>
    </w:p>
    <w:p w:rsidR="004113EB" w:rsidRPr="00BB15AA" w:rsidRDefault="004113EB" w:rsidP="0097683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113EB" w:rsidRPr="00BB15AA" w:rsidRDefault="004113EB" w:rsidP="009768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15A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формирования, ведения и обязательного опубликования перечня муниципального имущества Добринского сельского поселения Урюпинского муниципального района, свободного от прав третьих лиц (за исключением </w:t>
      </w:r>
      <w:r w:rsidRPr="00BB15AA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права хозяйственного ведения, права оперативного управления, а также</w:t>
      </w:r>
      <w:r w:rsidRPr="00BB15AA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имущества»</w:t>
      </w:r>
    </w:p>
    <w:p w:rsidR="004113EB" w:rsidRPr="00BB15AA" w:rsidRDefault="004113EB" w:rsidP="0097683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B15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от 06 октября 2003г. №131-ФЗ «Об общих принципах организации местного самоуправления в Российской Федерации», </w:t>
      </w:r>
      <w:hyperlink r:id="rId6" w:history="1">
        <w:r w:rsidRPr="00BB15AA">
          <w:rPr>
            <w:rFonts w:ascii="Times New Roman" w:hAnsi="Times New Roman" w:cs="Times New Roman"/>
            <w:sz w:val="24"/>
            <w:szCs w:val="24"/>
          </w:rPr>
          <w:t>частью 4.1 статьи 18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BB15A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B15AA">
        <w:rPr>
          <w:rFonts w:ascii="Times New Roman" w:hAnsi="Times New Roman" w:cs="Times New Roman"/>
          <w:sz w:val="24"/>
          <w:szCs w:val="24"/>
        </w:rPr>
        <w:t xml:space="preserve">. № 209-ФЗ «О развитии малого и среднего предпринимательства в Российской Федерации», </w:t>
      </w:r>
      <w:hyperlink r:id="rId7" w:history="1">
        <w:r w:rsidRPr="00BB15A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10 г"/>
        </w:smartTagPr>
        <w:r w:rsidRPr="00BB15A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B15AA">
        <w:rPr>
          <w:rFonts w:ascii="Times New Roman" w:hAnsi="Times New Roman" w:cs="Times New Roman"/>
          <w:sz w:val="24"/>
          <w:szCs w:val="24"/>
        </w:rPr>
        <w:t xml:space="preserve">. № 645 «Об имущественной поддержке субъектов малого и среднего предпринимательства при предоставлении федерального имущества», руководствуясь </w:t>
      </w:r>
      <w:hyperlink r:id="rId8" w:history="1">
        <w:r w:rsidRPr="00BB15A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 Урюпинского муниципального района, п о с т а н о в л я ю: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BB15A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 Добринского сельского поселения Урюпинского муниципального района, свободного от прав третьих лиц (за исключением </w:t>
      </w:r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>права хозяйственного ведения, права оперативного управления, а также</w:t>
      </w:r>
      <w:r w:rsidRPr="00BB15A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07" w:history="1">
        <w:r w:rsidRPr="00BB15A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муниципального имущества, включенного в Перечень муниципального имущества Добринского сельского поселения Урюпинского муниципального района, свободного от прав третьих лиц (за исключением </w:t>
      </w:r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>права хозяйственного ведения, права оперативного управления, а также</w:t>
      </w:r>
      <w:r w:rsidRPr="00BB15A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в информационном бюллетене «Районные ведомости».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4113EB" w:rsidRPr="00BB15AA" w:rsidRDefault="004113EB" w:rsidP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3874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Глава Добринского</w:t>
      </w:r>
    </w:p>
    <w:p w:rsidR="004113EB" w:rsidRPr="00BB15AA" w:rsidRDefault="004113EB" w:rsidP="003874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А.Ю. Бондаренко</w:t>
      </w: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13EB" w:rsidRPr="00BB15AA" w:rsidRDefault="00411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113EB" w:rsidRPr="00BB15AA" w:rsidRDefault="00411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администрации Добринского </w:t>
      </w:r>
    </w:p>
    <w:p w:rsidR="004113EB" w:rsidRPr="00BB15AA" w:rsidRDefault="00411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сельского поселения Урюпинского</w:t>
      </w:r>
    </w:p>
    <w:p w:rsidR="004113EB" w:rsidRPr="00BB15AA" w:rsidRDefault="00411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113EB" w:rsidRPr="00BB15AA" w:rsidRDefault="00411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от   15.03.2019г.  N 13</w:t>
      </w: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3874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BB15AA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113EB" w:rsidRPr="00BB15AA" w:rsidRDefault="004113EB" w:rsidP="003874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 Добринского сельского поселения Урюпинского муниципального района, свободного от прав третьих лиц (за исключением </w:t>
      </w:r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>права хозяйственного ведения, права оперативного управления, а также</w:t>
      </w:r>
      <w:r w:rsidRPr="00BB15A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</w:t>
      </w:r>
    </w:p>
    <w:p w:rsidR="004113EB" w:rsidRPr="00BB15AA" w:rsidRDefault="004113EB" w:rsidP="003874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752CF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4"/>
          <w:szCs w:val="24"/>
          <w:lang w:eastAsia="en-US"/>
        </w:rPr>
      </w:pPr>
      <w:r w:rsidRPr="00BB15AA">
        <w:rPr>
          <w:sz w:val="24"/>
          <w:szCs w:val="24"/>
        </w:rPr>
        <w:t xml:space="preserve">1.1. </w:t>
      </w:r>
      <w:r w:rsidRPr="00BB15AA">
        <w:rPr>
          <w:bCs/>
          <w:sz w:val="24"/>
          <w:szCs w:val="24"/>
          <w:lang w:eastAsia="en-US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Добринского сельского поселения Урюпинского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(далее именуется - Порядок), в целях предоставления муниципального имущества Добринского сельского поселения Урюпинского муниципального района, в том числе земельных участков, находящихся в муниципальной собственности Добринского сельского поселения Урюпинского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государственное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2. Формирование и ведение Перечня</w:t>
      </w: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BB15AA">
        <w:rPr>
          <w:rFonts w:ascii="Times New Roman" w:hAnsi="Times New Roman" w:cs="Times New Roman"/>
          <w:sz w:val="24"/>
          <w:szCs w:val="24"/>
        </w:rPr>
        <w:t>2.1. В Перечень вносятся сведения о муниципальном имуществе, соответствующем следующим критериям: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1) </w:t>
      </w:r>
      <w:r w:rsidRPr="00BB15AA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имущество не включено в перечень </w:t>
      </w:r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муниципального имущества Урюпинского муниципального района Волгоградской области</w:t>
      </w:r>
      <w:r w:rsidRPr="00BB15AA">
        <w:rPr>
          <w:rFonts w:ascii="Times New Roman" w:hAnsi="Times New Roman" w:cs="Times New Roman"/>
          <w:sz w:val="24"/>
          <w:szCs w:val="24"/>
          <w:lang w:eastAsia="en-US"/>
        </w:rPr>
        <w:t>, свободного от прав третьих лиц, предназначенного для предоставления на долгосрочной основе социально ориентированным некоммерческим организациям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2) муниципальное имущество не ограничено в обороте;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3) муниципальное имущество не является объектом религиозного назначения;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4) муниципальное имущество не является объектом незавершенного строительства;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6) муниципальное имущество не включено в прогнозный план (программу) приватизации муниципального имущества Добринского сельского поселения Урюпинского муниципального района на текущий год и на плановый период;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7) муниципальное имущество не признано аварийным и подлежащим сносу или реконструкции;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8) муниципальное имущество учтено в реестре муниципального имущества  Добринского сельского поселения Урюпинского муниципального района.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Перечень не вносятся сведения о земельных участках, предусмотренных </w:t>
      </w:r>
      <w:hyperlink r:id="rId9" w:history="1">
        <w:r w:rsidRPr="00BB15A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подпунктами 1</w:t>
        </w:r>
      </w:hyperlink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- </w:t>
      </w:r>
      <w:hyperlink r:id="rId10" w:history="1">
        <w:r w:rsidRPr="00BB15A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10</w:t>
        </w:r>
      </w:hyperlink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hyperlink r:id="rId11" w:history="1">
        <w:r w:rsidRPr="00BB15A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13</w:t>
        </w:r>
      </w:hyperlink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- </w:t>
      </w:r>
      <w:hyperlink r:id="rId12" w:history="1">
        <w:r w:rsidRPr="00BB15A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15</w:t>
        </w:r>
      </w:hyperlink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hyperlink r:id="rId13" w:history="1">
        <w:r w:rsidRPr="00BB15A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18</w:t>
        </w:r>
      </w:hyperlink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</w:t>
      </w:r>
      <w:hyperlink r:id="rId14" w:history="1">
        <w:r w:rsidRPr="00BB15A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19 пункта 8 статьи 39.11</w:t>
        </w:r>
      </w:hyperlink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2.2. Перечень формируется администрацией Добринского сельского поселения Урюпинского муниципального района на основании реестра муниципального имущества Добринского сельского поселения Урюпинского муниципального района и утверждается распоряжением администрации Добринского сельского поселения Урюпинского муниципального района.</w:t>
      </w:r>
      <w:bookmarkStart w:id="2" w:name="P74"/>
      <w:bookmarkEnd w:id="2"/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2.3. Ежегодное дополнение Перечня, а также исключение сведений о муниципальном имуществе из Перечня осуществляется распоряжением администрации Добринского сельского поселения Урюпинского муниципального района о внесении изменений в Перечень на основе предложений структурных подразделений администрации Добринского сельского поселения Урюпинского муниципального района.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2.4. Перечень дополняется не реже одного раза в год, но не позднее 1 ноября текущего года, за исключением случая, если в муниципальной собственности Добринского сельского поселения Урюпинского муниципального района отсутствует муниципальное имущество, соответствующее требованиям Федерального </w:t>
      </w:r>
      <w:hyperlink r:id="rId15" w:history="1">
        <w:r w:rsidRPr="00BB15A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Федерации", а также настоящего Порядка.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2.5. Рассмотрение предложения, указанного в </w:t>
      </w:r>
      <w:hyperlink w:anchor="P74" w:history="1">
        <w:r w:rsidRPr="00BB15AA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2" w:history="1">
        <w:r w:rsidRPr="00BB15AA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BB15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BB15AA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BB15AA">
          <w:rPr>
            <w:rFonts w:ascii="Times New Roman" w:hAnsi="Times New Roman" w:cs="Times New Roman"/>
            <w:sz w:val="24"/>
            <w:szCs w:val="24"/>
          </w:rPr>
          <w:t>пункта 2.7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BB15AA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BB15AA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3" w:name="P82"/>
      <w:bookmarkEnd w:id="3"/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2.7. Уполномоченный орган исключает сведения о муниципальном имуществе из Перечня в следующих случаях: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6" w:history="1">
        <w:r w:rsidRPr="00BB15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от 26 июля 2006 г. №135-ФЗ «О защите конкуренции»;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3) Если право собственности Добринского сельского поселения Урюпинского муниципального района на муниципальное имущество прекращено по решению суда или в ином установленном законом порядке.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17" w:history="1">
        <w:r w:rsidRPr="00BB15AA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№209-ФЗ «О развитии малого и среднего предпринимательства в Российской Федерации».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2.9. </w:t>
      </w: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3. Порядок официального опубликования Перечня</w:t>
      </w: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3.1. Уполномоченный орган обеспечивает: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1) обязательное опубликование Перечня и внесенных в него изменений в информационном бюллетене «Районные ведомости» в течение 10 рабочих дней со дня утверждения;</w:t>
      </w:r>
    </w:p>
    <w:p w:rsidR="004113EB" w:rsidRPr="00BB15AA" w:rsidRDefault="004113EB" w:rsidP="00854F3D">
      <w:pPr>
        <w:ind w:firstLine="540"/>
        <w:jc w:val="both"/>
        <w:rPr>
          <w:sz w:val="24"/>
          <w:szCs w:val="24"/>
        </w:rPr>
      </w:pPr>
      <w:r w:rsidRPr="00BB15AA">
        <w:rPr>
          <w:sz w:val="24"/>
          <w:szCs w:val="24"/>
        </w:rPr>
        <w:t xml:space="preserve">2) размещение Перечня и внесенных в него изменений на официальном сайте администрации Урюпинского муниципального района в разделе Административные деления в подразделе  Добринское  сельское поселение </w:t>
      </w:r>
      <w:hyperlink r:id="rId18" w:history="1">
        <w:r w:rsidRPr="00BB15AA">
          <w:rPr>
            <w:rStyle w:val="Hyperlink"/>
            <w:sz w:val="24"/>
            <w:szCs w:val="24"/>
            <w:lang w:val="en-US"/>
          </w:rPr>
          <w:t>http</w:t>
        </w:r>
        <w:r w:rsidRPr="00BB15AA">
          <w:rPr>
            <w:rStyle w:val="Hyperlink"/>
            <w:sz w:val="24"/>
            <w:szCs w:val="24"/>
          </w:rPr>
          <w:t>://</w:t>
        </w:r>
        <w:r w:rsidRPr="00BB15AA">
          <w:rPr>
            <w:rStyle w:val="Hyperlink"/>
            <w:sz w:val="24"/>
            <w:szCs w:val="24"/>
            <w:lang w:val="en-US"/>
          </w:rPr>
          <w:t>www</w:t>
        </w:r>
        <w:r w:rsidRPr="00BB15AA">
          <w:rPr>
            <w:rStyle w:val="Hyperlink"/>
            <w:sz w:val="24"/>
            <w:szCs w:val="24"/>
          </w:rPr>
          <w:t>.</w:t>
        </w:r>
        <w:r w:rsidRPr="00BB15AA">
          <w:rPr>
            <w:rStyle w:val="Hyperlink"/>
            <w:sz w:val="24"/>
            <w:szCs w:val="24"/>
            <w:lang w:val="en-US"/>
          </w:rPr>
          <w:t>umr</w:t>
        </w:r>
        <w:r w:rsidRPr="00BB15AA">
          <w:rPr>
            <w:rStyle w:val="Hyperlink"/>
            <w:sz w:val="24"/>
            <w:szCs w:val="24"/>
          </w:rPr>
          <w:t>34.</w:t>
        </w:r>
        <w:r w:rsidRPr="00BB15AA">
          <w:rPr>
            <w:rStyle w:val="Hyperlink"/>
            <w:sz w:val="24"/>
            <w:szCs w:val="24"/>
            <w:lang w:val="en-US"/>
          </w:rPr>
          <w:t>ru</w:t>
        </w:r>
      </w:hyperlink>
      <w:r w:rsidRPr="00BB15AA">
        <w:rPr>
          <w:sz w:val="24"/>
          <w:szCs w:val="24"/>
        </w:rPr>
        <w:t xml:space="preserve">  (в том числе в форме открытых данных) в течение 3 рабочих дней со дня утверждения.</w:t>
      </w: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Default="004113EB" w:rsidP="00752CF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Default="004113EB" w:rsidP="00752CF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752CF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752CF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854F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 w:rsidRPr="00BB15A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13EB" w:rsidRPr="00BB15AA" w:rsidRDefault="004113EB" w:rsidP="00854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113EB" w:rsidRPr="00BB15AA" w:rsidRDefault="004113EB" w:rsidP="00854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администрации Добринского </w:t>
      </w:r>
    </w:p>
    <w:p w:rsidR="004113EB" w:rsidRPr="00BB15AA" w:rsidRDefault="004113EB" w:rsidP="00854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сельского поселения Урюпинского</w:t>
      </w:r>
    </w:p>
    <w:p w:rsidR="004113EB" w:rsidRPr="00BB15AA" w:rsidRDefault="004113EB" w:rsidP="00854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113EB" w:rsidRPr="00BB15AA" w:rsidRDefault="004113EB" w:rsidP="00854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от   15.03.2019г.  N 13</w:t>
      </w:r>
    </w:p>
    <w:p w:rsidR="004113EB" w:rsidRPr="00BB15AA" w:rsidRDefault="004113EB" w:rsidP="007F68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7F6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4113EB" w:rsidRPr="00BB15AA" w:rsidRDefault="004113EB" w:rsidP="007F6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предоставления в аренду муниципального имущества, включенного в Перечень муниципального имущества Добринского сельского поселения Урюпинского муниципального района, свободного от прав третьих лиц (за исключением </w:t>
      </w:r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>права хозяйственного ведения, права оперативного управления, а также</w:t>
      </w:r>
      <w:r w:rsidRPr="00BB15A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13EB" w:rsidRPr="00BB15AA" w:rsidRDefault="004113EB" w:rsidP="007F6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и условия предоставления в аренду муниципального имущества, включенного в перечень муниципального имущества Добринского сельского поселения Урюпинского муниципального района, свободного от прав третьих лиц (за исключением </w:t>
      </w:r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>права хозяйственного ведения, права оперативного управления, а также</w:t>
      </w:r>
      <w:r w:rsidRPr="00BB15A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Порядок).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2. Заключение договоров аренды в отношении муниципального имущества, включенного в перечень муниципального имущества Добринского сельского поселения Урюпинского муниципального района, свободного от прав третьих лиц (за исключением </w:t>
      </w:r>
      <w:r w:rsidRPr="00BB15AA">
        <w:rPr>
          <w:rFonts w:ascii="Times New Roman" w:hAnsi="Times New Roman" w:cs="Times New Roman"/>
          <w:bCs/>
          <w:sz w:val="24"/>
          <w:szCs w:val="24"/>
          <w:lang w:eastAsia="en-US"/>
        </w:rPr>
        <w:t>права хозяйственного ведения, права оперативного управления, а также</w:t>
      </w:r>
      <w:r w:rsidRPr="00BB15A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Перечень), может быть осуществлено только по результатам проведения аукционов (конкурсов) на право заключения этих договоров, за исключением случаев, установленных Федеральным </w:t>
      </w:r>
      <w:hyperlink r:id="rId19" w:history="1">
        <w:r w:rsidRPr="00BB15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от 26 июля 2006г. №135-ФЗ «О защите конкуренции».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3. Уполномоченный орган может инициировать в установленном порядке действия по передаче муниципального имущества, включенного в Перечень,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одного года с даты включения имущества в Перечень.</w:t>
      </w:r>
    </w:p>
    <w:p w:rsidR="004113EB" w:rsidRPr="00BB15AA" w:rsidRDefault="004113EB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Факт отнесения лица, претендующего на приобретение в аренду муниципального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4.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5. Муниципальное имущество, включенное в Перечень,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6. 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7. Проведение торгов на право заключения долгосрочного договора аренды муниципального имущества, включенного в Перечень, осуществляется в порядке, определенном </w:t>
      </w:r>
      <w:hyperlink r:id="rId20" w:history="1">
        <w:r w:rsidRPr="00BB15A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8. При проведении аукционов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21" w:history="1">
        <w:r w:rsidRPr="00BB15AA">
          <w:rPr>
            <w:rFonts w:ascii="Times New Roman" w:hAnsi="Times New Roman" w:cs="Times New Roman"/>
            <w:sz w:val="24"/>
            <w:szCs w:val="24"/>
          </w:rPr>
          <w:t>части 5 статьи 18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9.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Размер арендной платы определяется по результатам торгов.</w:t>
      </w:r>
      <w:bookmarkStart w:id="5" w:name="P132"/>
      <w:bookmarkEnd w:id="5"/>
    </w:p>
    <w:p w:rsidR="004113EB" w:rsidRPr="00BB15AA" w:rsidRDefault="004113EB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10. Категории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устанавливаются льготные условия внесения арендной платы: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1) реализующие инновационные проекты, имеющие коммерческие перспективы;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2) занимающиеся производством, переработкой или сбытом сельскохозяйственной продукции;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3) занимающиеся промышленным производством;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4) начинающие новый бизнес по направлениям деятельности, по которым оказывается муниципальная поддержка.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11.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занимающимся видами деятельности, указанными в </w:t>
      </w:r>
      <w:hyperlink w:anchor="P132" w:history="1">
        <w:r w:rsidRPr="00BB15AA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настоящего Порядка, устанавливаются в процентном соотношении к определенному (установленному) размеру арендной платы: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первый год аренды - 80 процентов размера арендной платы;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во второй год аренды - 90 процентов размера арендной платы;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в третий год аренды - 95 процентов размера арендной платы;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12. Использование арендаторами муниципального имущества, включенного в Перечень, не по целевому назначению не допускается.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>В целях контроля за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администрация Добринского сельского поселения Урюпинского муниципального района осуществляет проверки его использования не реже одного раза в год.</w:t>
      </w:r>
    </w:p>
    <w:p w:rsidR="004113EB" w:rsidRPr="00BB15AA" w:rsidRDefault="0041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AA">
        <w:rPr>
          <w:rFonts w:ascii="Times New Roman" w:hAnsi="Times New Roman" w:cs="Times New Roman"/>
          <w:sz w:val="24"/>
          <w:szCs w:val="24"/>
        </w:rPr>
        <w:t xml:space="preserve">13. Договор аренды подлежит расторжению по требованию арендодателя в порядке, предусмотренном Гражданским </w:t>
      </w:r>
      <w:hyperlink r:id="rId22" w:history="1">
        <w:r w:rsidRPr="00BB15A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B15AA">
        <w:rPr>
          <w:rFonts w:ascii="Times New Roman" w:hAnsi="Times New Roman" w:cs="Times New Roman"/>
          <w:sz w:val="24"/>
          <w:szCs w:val="24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4113EB" w:rsidRPr="00BB15AA" w:rsidRDefault="00411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113EB" w:rsidRPr="00BB15AA" w:rsidSect="00BB15A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478"/>
    <w:rsid w:val="000A4BBD"/>
    <w:rsid w:val="001301ED"/>
    <w:rsid w:val="00162B89"/>
    <w:rsid w:val="00242497"/>
    <w:rsid w:val="00285612"/>
    <w:rsid w:val="00387478"/>
    <w:rsid w:val="003D612B"/>
    <w:rsid w:val="004113EB"/>
    <w:rsid w:val="004F66D3"/>
    <w:rsid w:val="005A0819"/>
    <w:rsid w:val="006B346E"/>
    <w:rsid w:val="00752CF1"/>
    <w:rsid w:val="007E1E81"/>
    <w:rsid w:val="007F6816"/>
    <w:rsid w:val="008268C3"/>
    <w:rsid w:val="008279EB"/>
    <w:rsid w:val="00854F3D"/>
    <w:rsid w:val="00857810"/>
    <w:rsid w:val="00857F25"/>
    <w:rsid w:val="008B3898"/>
    <w:rsid w:val="00976831"/>
    <w:rsid w:val="00A770D4"/>
    <w:rsid w:val="00A83AB7"/>
    <w:rsid w:val="00B14B74"/>
    <w:rsid w:val="00BB15AA"/>
    <w:rsid w:val="00BC2FEC"/>
    <w:rsid w:val="00C0703B"/>
    <w:rsid w:val="00CC0F32"/>
    <w:rsid w:val="00D2708F"/>
    <w:rsid w:val="00DC2C10"/>
    <w:rsid w:val="00E91CC5"/>
    <w:rsid w:val="00EB3745"/>
    <w:rsid w:val="00F0284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3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831"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6831"/>
    <w:pPr>
      <w:keepNext/>
      <w:outlineLvl w:val="3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6831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8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68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768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74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8747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874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83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54F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EFE836D7F96777CD2437A397177A0BAF81825931EE15DEE0GAJ" TargetMode="External"/><Relationship Id="rId13" Type="http://schemas.openxmlformats.org/officeDocument/2006/relationships/hyperlink" Target="consultantplus://offline/ref=C4147063FA809371518B4C45686A7964D9400D28CA1FC18212B2A20BC10F0FB3193457033276AB2C412EC4424F972EE85838700211sCIBE" TargetMode="External"/><Relationship Id="rId18" Type="http://schemas.openxmlformats.org/officeDocument/2006/relationships/hyperlink" Target="http://www.umr34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A2A8089513EC241891F1E520BBA66274C67E38A3911C2B51FD87D50661E8409E4A6CD0FA1DE69BEDGDJ" TargetMode="External"/><Relationship Id="rId7" Type="http://schemas.openxmlformats.org/officeDocument/2006/relationships/hyperlink" Target="consultantplus://offline/ref=0BA2A8089513EC241891F1E520BBA66275C67238A3981C2B51FD87D50661E8409E4A6CD0FA1DE79FEDG2J" TargetMode="External"/><Relationship Id="rId12" Type="http://schemas.openxmlformats.org/officeDocument/2006/relationships/hyperlink" Target="consultantplus://offline/ref=C4147063FA809371518B4C45686A7964D9400D28CA1FC18212B2A20BC10F0FB319345703327BAB2C412EC4424F972EE85838700211sCIBE" TargetMode="External"/><Relationship Id="rId17" Type="http://schemas.openxmlformats.org/officeDocument/2006/relationships/hyperlink" Target="consultantplus://offline/ref=0BA2A8089513EC241891F1E520BBA66274C67E38A3911C2B51FD87D50661E8409E4A6CD0FA1DE499EDG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2A8089513EC241891F1E520BBA66275CF7B38AA901C2B51FD87D506E6G1J" TargetMode="External"/><Relationship Id="rId20" Type="http://schemas.openxmlformats.org/officeDocument/2006/relationships/hyperlink" Target="consultantplus://offline/ref=0BA2A8089513EC241891F1E520BBA66275C17339A7901C2B51FD87D506E6G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2A8089513EC241891F1E520BBA66274C67E38A3911C2B51FD87D50661E8409E4A6CD0FA1DE59AEDG9J" TargetMode="External"/><Relationship Id="rId11" Type="http://schemas.openxmlformats.org/officeDocument/2006/relationships/hyperlink" Target="consultantplus://offline/ref=C4147063FA809371518B4C45686A7964D9400D28CA1FC18212B2A20BC10F0FB319345703327DAB2C412EC4424F972EE85838700211sCIB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BA2A8089513EC241891F1E520BBA66275CF7B38A5991C2B51FD87D506E6G1J" TargetMode="External"/><Relationship Id="rId15" Type="http://schemas.openxmlformats.org/officeDocument/2006/relationships/hyperlink" Target="consultantplus://offline/ref=0BA2A8089513EC241891F1E520BBA66274C67E38A3911C2B51FD87D506E6G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4147063FA809371518B4C45686A7964D9400D28CA1FC18212B2A20BC10F0FB319345703327EAB2C412EC4424F972EE85838700211sCIBE" TargetMode="External"/><Relationship Id="rId19" Type="http://schemas.openxmlformats.org/officeDocument/2006/relationships/hyperlink" Target="consultantplus://offline/ref=0BA2A8089513EC241891F1E520BBA66275CF7B38AA901C2B51FD87D506E6G1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4147063FA809371518B4C45686A7964D9400D28CA1FC18212B2A20BC10F0FB319345704377EA173443BD51A439036F759266C0010C2s8I0E" TargetMode="External"/><Relationship Id="rId14" Type="http://schemas.openxmlformats.org/officeDocument/2006/relationships/hyperlink" Target="consultantplus://offline/ref=C4147063FA809371518B4C45686A7964D9400D28CA1FC18212B2A20BC10F0FB3193457033277AB2C412EC4424F972EE85838700211sCIBE" TargetMode="External"/><Relationship Id="rId22" Type="http://schemas.openxmlformats.org/officeDocument/2006/relationships/hyperlink" Target="consultantplus://offline/ref=0BA2A8089513EC241891F1E520BBA66274C67E3BA5921C2B51FD87D506E6G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7</Pages>
  <Words>3024</Words>
  <Characters>17240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Клеопина</dc:creator>
  <cp:keywords/>
  <dc:description/>
  <cp:lastModifiedBy>oem</cp:lastModifiedBy>
  <cp:revision>10</cp:revision>
  <cp:lastPrinted>2019-03-18T09:50:00Z</cp:lastPrinted>
  <dcterms:created xsi:type="dcterms:W3CDTF">2018-09-20T12:37:00Z</dcterms:created>
  <dcterms:modified xsi:type="dcterms:W3CDTF">2019-03-18T09:52:00Z</dcterms:modified>
</cp:coreProperties>
</file>